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9C" w:rsidRDefault="00C10E9C" w:rsidP="006E3344">
      <w:pPr>
        <w:rPr>
          <w:b/>
          <w:sz w:val="28"/>
          <w:szCs w:val="28"/>
        </w:rPr>
      </w:pPr>
    </w:p>
    <w:p w:rsidR="00383661" w:rsidRPr="00875315" w:rsidRDefault="00866799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:rsidTr="0067399A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871" w:rsidRPr="0067399A" w:rsidRDefault="009A42B0" w:rsidP="0067399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399A">
              <w:rPr>
                <w:rFonts w:ascii="Tahoma" w:hAnsi="Tahoma" w:cs="Tahoma"/>
                <w:sz w:val="22"/>
                <w:szCs w:val="22"/>
              </w:rPr>
              <w:t>OE202006/012</w:t>
            </w:r>
            <w:r w:rsidR="00866799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866799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</w:t>
            </w: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9A42B0" w:rsidRDefault="006E3344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9A42B0">
        <w:rPr>
          <w:rFonts w:ascii="Times New Roman" w:hAnsi="Times New Roman"/>
          <w:b/>
          <w:color w:val="4BACC6"/>
        </w:rPr>
        <w:t xml:space="preserve">Técnico superior                         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9A42B0">
        <w:rPr>
          <w:rFonts w:ascii="Times New Roman" w:hAnsi="Times New Roman"/>
          <w:b/>
          <w:color w:val="4BACC6"/>
        </w:rPr>
        <w:t xml:space="preserve">    Técnico superior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="00BE2E6F">
        <w:rPr>
          <w:rFonts w:ascii="Times New Roman" w:hAnsi="Times New Roman"/>
          <w:b/>
          <w:color w:val="4BACC6"/>
        </w:rPr>
        <w:t>In</w:t>
      </w:r>
      <w:r w:rsidR="00866799">
        <w:rPr>
          <w:rFonts w:ascii="Times New Roman" w:hAnsi="Times New Roman"/>
          <w:b/>
          <w:color w:val="4BACC6"/>
        </w:rPr>
        <w:t>strumentos Financeiro</w:t>
      </w:r>
      <w:r w:rsidR="00DE0ABC">
        <w:rPr>
          <w:rFonts w:ascii="Times New Roman" w:hAnsi="Times New Roman"/>
          <w:b/>
          <w:color w:val="4BACC6"/>
        </w:rPr>
        <w:t>s</w:t>
      </w:r>
    </w:p>
    <w:p w:rsidR="009D3801" w:rsidRDefault="009C3F35" w:rsidP="009D3801">
      <w:pPr>
        <w:shd w:val="clear" w:color="auto" w:fill="4BACC6"/>
        <w:ind w:left="-120"/>
        <w:rPr>
          <w:rFonts w:ascii="Times New Roman" w:hAnsi="Times New Roman"/>
          <w:b/>
          <w:color w:val="4BACC6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 xml:space="preserve">A QUE SE REFEREM AS </w:t>
      </w:r>
    </w:p>
    <w:p w:rsidR="009D3801" w:rsidRDefault="009D3801" w:rsidP="00A404FC">
      <w:pPr>
        <w:rPr>
          <w:rFonts w:ascii="Times New Roman" w:hAnsi="Times New Roman"/>
          <w:b/>
          <w:color w:val="4BACC6"/>
        </w:rPr>
      </w:pPr>
    </w:p>
    <w:p w:rsidR="009D3801" w:rsidRPr="00866799" w:rsidRDefault="00866799" w:rsidP="00A404FC">
      <w:pPr>
        <w:rPr>
          <w:rFonts w:ascii="Times New Roman" w:hAnsi="Times New Roman"/>
          <w:b/>
          <w:color w:val="4BACC6"/>
        </w:rPr>
      </w:pPr>
      <w:r w:rsidRPr="00866799">
        <w:rPr>
          <w:rFonts w:ascii="Times New Roman" w:hAnsi="Times New Roman"/>
          <w:b/>
          <w:color w:val="4BACC6"/>
        </w:rPr>
        <w:t>________________________________________________________________________________</w:t>
      </w:r>
    </w:p>
    <w:p w:rsidR="00866799" w:rsidRDefault="00866799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p w:rsidR="009D3801" w:rsidRDefault="009D3801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87EF2" w:rsidRPr="00B03012" w:rsidRDefault="00C87EF2" w:rsidP="00B03012">
      <w:pPr>
        <w:spacing w:after="120" w:line="360" w:lineRule="auto"/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EF2" w:rsidRDefault="00C87EF2" w:rsidP="00B03012">
      <w:pPr>
        <w:tabs>
          <w:tab w:val="left" w:pos="2340"/>
        </w:tabs>
        <w:spacing w:after="120" w:line="360" w:lineRule="auto"/>
        <w:rPr>
          <w:rFonts w:ascii="Tahoma" w:hAnsi="Tahoma" w:cs="Tahoma"/>
          <w:sz w:val="20"/>
          <w:szCs w:val="20"/>
        </w:rPr>
      </w:pPr>
    </w:p>
    <w:p w:rsidR="00C87EF2" w:rsidRDefault="00C87EF2" w:rsidP="00C87EF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21F77" w:rsidRDefault="00221F77" w:rsidP="00B03012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</w:p>
    <w:p w:rsidR="00C87EF2" w:rsidRPr="00B03012" w:rsidRDefault="00C87EF2" w:rsidP="00B03012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F77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</w:t>
      </w:r>
    </w:p>
    <w:p w:rsidR="00C87EF2" w:rsidRDefault="00C87EF2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03012" w:rsidRPr="00221F77" w:rsidRDefault="00B03012" w:rsidP="00D0608E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  <w:r w:rsidRPr="00221F77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012" w:rsidRDefault="00B03012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03012" w:rsidRDefault="00B03012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C10E9C">
      <w:headerReference w:type="default" r:id="rId7"/>
      <w:footerReference w:type="default" r:id="rId8"/>
      <w:pgSz w:w="11906" w:h="16838" w:code="9"/>
      <w:pgMar w:top="1418" w:right="851" w:bottom="851" w:left="1276" w:header="51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1A" w:rsidRDefault="0080341A">
      <w:r>
        <w:separator/>
      </w:r>
    </w:p>
  </w:endnote>
  <w:endnote w:type="continuationSeparator" w:id="0">
    <w:p w:rsidR="0080341A" w:rsidRDefault="0080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AB" w:rsidRPr="00616161" w:rsidRDefault="00866799" w:rsidP="00C10E9C">
    <w:pPr>
      <w:tabs>
        <w:tab w:val="center" w:pos="4819"/>
        <w:tab w:val="right" w:pos="9071"/>
      </w:tabs>
      <w:spacing w:before="240" w:after="360"/>
      <w:ind w:left="-284" w:right="-144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31114</wp:posOffset>
              </wp:positionV>
              <wp:extent cx="5943600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E83A8" id="Line 1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="00C10E9C">
      <w:rPr>
        <w:rFonts w:ascii="Trebuchet MS" w:hAnsi="Trebuchet MS"/>
        <w:sz w:val="15"/>
        <w:szCs w:val="15"/>
      </w:rPr>
      <w:t>Estrada do Paço do Lumiar, Campus do Lumiar, 22 – Ed. A</w:t>
    </w:r>
    <w:r w:rsidR="00616161" w:rsidRPr="00616161">
      <w:rPr>
        <w:rFonts w:ascii="Trebuchet MS" w:hAnsi="Trebuchet MS"/>
        <w:sz w:val="15"/>
        <w:szCs w:val="15"/>
      </w:rPr>
      <w:t xml:space="preserve"> | 1</w:t>
    </w:r>
    <w:r w:rsidR="00C10E9C">
      <w:rPr>
        <w:rFonts w:ascii="Trebuchet MS" w:hAnsi="Trebuchet MS"/>
        <w:sz w:val="15"/>
        <w:szCs w:val="15"/>
      </w:rPr>
      <w:t>6</w:t>
    </w:r>
    <w:r w:rsidR="00616161" w:rsidRPr="00616161">
      <w:rPr>
        <w:rFonts w:ascii="Trebuchet MS" w:hAnsi="Trebuchet MS"/>
        <w:sz w:val="15"/>
        <w:szCs w:val="15"/>
      </w:rPr>
      <w:t>49-0</w:t>
    </w:r>
    <w:r w:rsidR="00C10E9C">
      <w:rPr>
        <w:rFonts w:ascii="Trebuchet MS" w:hAnsi="Trebuchet MS"/>
        <w:sz w:val="15"/>
        <w:szCs w:val="15"/>
      </w:rPr>
      <w:t>38</w:t>
    </w:r>
    <w:r w:rsidR="00616161" w:rsidRPr="00616161">
      <w:rPr>
        <w:rFonts w:ascii="Trebuchet MS" w:hAnsi="Trebuchet MS"/>
        <w:sz w:val="15"/>
        <w:szCs w:val="15"/>
      </w:rPr>
      <w:t xml:space="preserve"> Lisboa | </w:t>
    </w:r>
    <w:proofErr w:type="spellStart"/>
    <w:r w:rsidR="00616161" w:rsidRPr="00616161">
      <w:rPr>
        <w:rFonts w:ascii="Trebuchet MS" w:hAnsi="Trebuchet MS"/>
        <w:sz w:val="15"/>
        <w:szCs w:val="15"/>
      </w:rPr>
      <w:t>Tel</w:t>
    </w:r>
    <w:proofErr w:type="spellEnd"/>
    <w:r w:rsidR="00616161" w:rsidRPr="00616161">
      <w:rPr>
        <w:rFonts w:ascii="Trebuchet MS" w:hAnsi="Trebuchet MS"/>
        <w:sz w:val="15"/>
        <w:szCs w:val="15"/>
      </w:rPr>
      <w:t xml:space="preserve"> (+351) 213 </w:t>
    </w:r>
    <w:r w:rsidR="00C10E9C">
      <w:rPr>
        <w:rFonts w:ascii="Trebuchet MS" w:hAnsi="Trebuchet MS"/>
        <w:sz w:val="15"/>
        <w:szCs w:val="15"/>
      </w:rPr>
      <w:t>8360</w:t>
    </w:r>
    <w:r w:rsidR="00616161" w:rsidRPr="00616161">
      <w:rPr>
        <w:rFonts w:ascii="Trebuchet MS" w:hAnsi="Trebuchet MS"/>
        <w:sz w:val="15"/>
        <w:szCs w:val="15"/>
      </w:rPr>
      <w:t xml:space="preserve">00 | </w:t>
    </w:r>
    <w:r w:rsidR="00C10E9C">
      <w:rPr>
        <w:rFonts w:ascii="Trebuchet MS" w:hAnsi="Trebuchet MS"/>
        <w:sz w:val="15"/>
        <w:szCs w:val="15"/>
      </w:rPr>
      <w:t>recrutamento</w:t>
    </w:r>
    <w:r w:rsidR="00616161" w:rsidRPr="00616161">
      <w:rPr>
        <w:rFonts w:ascii="Trebuchet MS" w:hAnsi="Trebuchet MS"/>
        <w:sz w:val="15"/>
        <w:szCs w:val="15"/>
      </w:rPr>
      <w:t>@</w:t>
    </w:r>
    <w:r w:rsidR="00C10E9C">
      <w:rPr>
        <w:rFonts w:ascii="Trebuchet MS" w:hAnsi="Trebuchet MS"/>
        <w:sz w:val="15"/>
        <w:szCs w:val="15"/>
      </w:rPr>
      <w:t>iapmei</w:t>
    </w:r>
    <w:r w:rsidR="00616161" w:rsidRPr="00616161">
      <w:rPr>
        <w:rFonts w:ascii="Trebuchet MS" w:hAnsi="Trebuchet MS"/>
        <w:sz w:val="15"/>
        <w:szCs w:val="15"/>
      </w:rPr>
      <w:t xml:space="preserve">.pt | </w:t>
    </w:r>
    <w:hyperlink r:id="rId1" w:history="1">
      <w:r w:rsidR="00C10E9C" w:rsidRPr="00D2020F">
        <w:rPr>
          <w:rStyle w:val="Hyperlink"/>
          <w:rFonts w:ascii="Trebuchet MS" w:hAnsi="Trebuchet MS"/>
          <w:sz w:val="15"/>
          <w:szCs w:val="15"/>
        </w:rPr>
        <w:t>www.iapmei.pt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1A" w:rsidRDefault="0080341A">
      <w:r>
        <w:separator/>
      </w:r>
    </w:p>
  </w:footnote>
  <w:footnote w:type="continuationSeparator" w:id="0">
    <w:p w:rsidR="0080341A" w:rsidRDefault="0080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AB" w:rsidRDefault="00C10E9C">
    <w:pPr>
      <w:pStyle w:val="Header"/>
    </w:pPr>
    <w:r>
      <w:rPr>
        <w:noProof/>
      </w:rPr>
      <w:drawing>
        <wp:inline distT="0" distB="0" distL="0" distR="0">
          <wp:extent cx="1743075" cy="611605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779" cy="61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1F77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353E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54539"/>
    <w:rsid w:val="00597C6C"/>
    <w:rsid w:val="005A45E6"/>
    <w:rsid w:val="005C2902"/>
    <w:rsid w:val="005E1311"/>
    <w:rsid w:val="005E5157"/>
    <w:rsid w:val="005E5BB8"/>
    <w:rsid w:val="005E6268"/>
    <w:rsid w:val="005F2292"/>
    <w:rsid w:val="005F426F"/>
    <w:rsid w:val="005F5B2C"/>
    <w:rsid w:val="005F632E"/>
    <w:rsid w:val="00602AED"/>
    <w:rsid w:val="006115DE"/>
    <w:rsid w:val="00615093"/>
    <w:rsid w:val="00616161"/>
    <w:rsid w:val="00636871"/>
    <w:rsid w:val="00654888"/>
    <w:rsid w:val="0067257A"/>
    <w:rsid w:val="0067399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0341A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66799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A42B0"/>
    <w:rsid w:val="009B3653"/>
    <w:rsid w:val="009B6060"/>
    <w:rsid w:val="009C3F35"/>
    <w:rsid w:val="009D3801"/>
    <w:rsid w:val="009D7A70"/>
    <w:rsid w:val="009E4943"/>
    <w:rsid w:val="00A060B8"/>
    <w:rsid w:val="00A10695"/>
    <w:rsid w:val="00A17A68"/>
    <w:rsid w:val="00A2176F"/>
    <w:rsid w:val="00A23040"/>
    <w:rsid w:val="00A27CFA"/>
    <w:rsid w:val="00A32285"/>
    <w:rsid w:val="00A348AA"/>
    <w:rsid w:val="00A404FC"/>
    <w:rsid w:val="00A411F2"/>
    <w:rsid w:val="00A45B58"/>
    <w:rsid w:val="00A543EC"/>
    <w:rsid w:val="00A547B3"/>
    <w:rsid w:val="00A60A6E"/>
    <w:rsid w:val="00A64270"/>
    <w:rsid w:val="00A8227A"/>
    <w:rsid w:val="00AA25F9"/>
    <w:rsid w:val="00AB2480"/>
    <w:rsid w:val="00AC53BC"/>
    <w:rsid w:val="00AE4300"/>
    <w:rsid w:val="00AF4A01"/>
    <w:rsid w:val="00B03012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E2E6F"/>
    <w:rsid w:val="00BF095A"/>
    <w:rsid w:val="00BF49A8"/>
    <w:rsid w:val="00C10E9C"/>
    <w:rsid w:val="00C22D71"/>
    <w:rsid w:val="00C27078"/>
    <w:rsid w:val="00C309DC"/>
    <w:rsid w:val="00C42976"/>
    <w:rsid w:val="00C42BA9"/>
    <w:rsid w:val="00C56994"/>
    <w:rsid w:val="00C773C0"/>
    <w:rsid w:val="00C80C41"/>
    <w:rsid w:val="00C8168D"/>
    <w:rsid w:val="00C85C65"/>
    <w:rsid w:val="00C8720C"/>
    <w:rsid w:val="00C87EF2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03D9"/>
    <w:rsid w:val="00DD3D3F"/>
    <w:rsid w:val="00DE0ABC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5000BDDE"/>
  <w15:docId w15:val="{951F4BCA-30A9-42F4-B90E-86348F07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3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E0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944E0A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44E0A"/>
  </w:style>
  <w:style w:type="character" w:styleId="Hyperlink">
    <w:name w:val="Hyperlink"/>
    <w:basedOn w:val="DefaultParagraphFont"/>
    <w:uiPriority w:val="99"/>
    <w:rsid w:val="002D2930"/>
    <w:rPr>
      <w:color w:val="0000FF"/>
      <w:u w:val="single"/>
    </w:rPr>
  </w:style>
  <w:style w:type="character" w:styleId="FollowedHyperlink">
    <w:name w:val="FollowedHyperlink"/>
    <w:basedOn w:val="DefaultParagraphFont"/>
    <w:rsid w:val="002D2930"/>
    <w:rPr>
      <w:color w:val="800080"/>
      <w:u w:val="single"/>
    </w:rPr>
  </w:style>
  <w:style w:type="table" w:styleId="TableGrid">
    <w:name w:val="Table Grid"/>
    <w:basedOn w:val="Table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DefaultParagraphFont"/>
    <w:rsid w:val="00AC53BC"/>
    <w:rPr>
      <w:color w:val="A72C4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AC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3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E6F8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E5BB8"/>
    <w:rPr>
      <w:rFonts w:ascii="Arial Narrow" w:hAnsi="Arial Narrow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5BB8"/>
    <w:rPr>
      <w:rFonts w:ascii="Arial Narrow" w:hAnsi="Arial Narrow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E9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pmei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LEVANTAMENTO DE NECESSIDADES DE RECRUTAMENTO</vt:lpstr>
      <vt:lpstr>LEVANTAMENTO DE NECESSIDADES DE RECRUTAMENTO</vt:lpstr>
    </vt:vector>
  </TitlesOfParts>
  <Company>dgap</Company>
  <LinksUpToDate>false</LinksUpToDate>
  <CharactersWithSpaces>3278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Andreia Cristina Rodrigues Moreira</cp:lastModifiedBy>
  <cp:revision>2</cp:revision>
  <cp:lastPrinted>2009-01-29T17:42:00Z</cp:lastPrinted>
  <dcterms:created xsi:type="dcterms:W3CDTF">2020-07-20T09:54:00Z</dcterms:created>
  <dcterms:modified xsi:type="dcterms:W3CDTF">2020-07-20T09:54:00Z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