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BE164" w14:textId="77777777" w:rsidR="001B4217" w:rsidRDefault="001B4217"/>
    <w:p w14:paraId="3D16A982" w14:textId="77777777" w:rsidR="00BF7F6B" w:rsidRDefault="00BF7F6B" w:rsidP="00BF7F6B">
      <w:pPr>
        <w:keepNext/>
        <w:keepLines/>
        <w:spacing w:after="120" w:line="276" w:lineRule="auto"/>
        <w:jc w:val="center"/>
        <w:outlineLvl w:val="0"/>
        <w:rPr>
          <w:rFonts w:ascii="Avenir Next LT Pro Demi" w:eastAsia="Yu Gothic Light" w:hAnsi="Avenir Next LT Pro Demi" w:cs="Times New Roman"/>
          <w:b/>
          <w:bCs/>
          <w:caps/>
          <w:color w:val="00B050"/>
          <w:kern w:val="0"/>
          <w:sz w:val="26"/>
          <w:szCs w:val="26"/>
          <w:lang w:eastAsia="en-US"/>
        </w:rPr>
      </w:pPr>
      <w:bookmarkStart w:id="0" w:name="_Toc160784531"/>
    </w:p>
    <w:p w14:paraId="0A554E5B" w14:textId="77777777" w:rsidR="00BF7F6B" w:rsidRDefault="00BF7F6B" w:rsidP="00BF7F6B">
      <w:pPr>
        <w:keepNext/>
        <w:keepLines/>
        <w:spacing w:after="120" w:line="276" w:lineRule="auto"/>
        <w:jc w:val="center"/>
        <w:outlineLvl w:val="0"/>
        <w:rPr>
          <w:rFonts w:ascii="Avenir Next LT Pro Demi" w:eastAsia="Yu Gothic Light" w:hAnsi="Avenir Next LT Pro Demi" w:cs="Times New Roman"/>
          <w:b/>
          <w:bCs/>
          <w:caps/>
          <w:color w:val="00B050"/>
          <w:kern w:val="0"/>
          <w:sz w:val="26"/>
          <w:szCs w:val="26"/>
          <w:lang w:eastAsia="en-US"/>
        </w:rPr>
      </w:pPr>
    </w:p>
    <w:p w14:paraId="24ED75C5" w14:textId="77777777" w:rsidR="00BF7F6B" w:rsidRPr="00BF7F6B" w:rsidRDefault="00BF7F6B" w:rsidP="00BF7F6B">
      <w:pPr>
        <w:spacing w:after="120" w:line="276" w:lineRule="auto"/>
        <w:ind w:left="284"/>
        <w:jc w:val="center"/>
        <w:outlineLvl w:val="1"/>
        <w:rPr>
          <w:rFonts w:ascii="Avenir Next LT Pro Demi" w:eastAsia="Calibri" w:hAnsi="Avenir Next LT Pro Demi" w:cs="Arial"/>
          <w:b/>
          <w:bCs/>
          <w:color w:val="00B050"/>
          <w:kern w:val="0"/>
          <w:sz w:val="22"/>
          <w:szCs w:val="22"/>
          <w:lang w:eastAsia="en-US"/>
        </w:rPr>
      </w:pPr>
      <w:bookmarkStart w:id="1" w:name="_Toc160784532"/>
      <w:bookmarkEnd w:id="0"/>
      <w:r w:rsidRPr="00BF7F6B">
        <w:rPr>
          <w:rFonts w:ascii="Avenir Next LT Pro Demi" w:eastAsia="Calibri" w:hAnsi="Avenir Next LT Pro Demi" w:cs="Arial"/>
          <w:b/>
          <w:bCs/>
          <w:color w:val="00B050"/>
          <w:kern w:val="0"/>
          <w:sz w:val="22"/>
          <w:szCs w:val="22"/>
          <w:lang w:eastAsia="en-US"/>
        </w:rPr>
        <w:t xml:space="preserve">Estrutura do </w:t>
      </w:r>
      <w:r w:rsidRPr="00BF7F6B">
        <w:rPr>
          <w:rFonts w:ascii="Avenir Next LT Pro Demi" w:eastAsia="Calibri" w:hAnsi="Avenir Next LT Pro Demi" w:cs="Arial"/>
          <w:b/>
          <w:bCs/>
          <w:i/>
          <w:iCs/>
          <w:color w:val="00B050"/>
          <w:kern w:val="0"/>
          <w:sz w:val="22"/>
          <w:szCs w:val="22"/>
          <w:lang w:eastAsia="en-US"/>
        </w:rPr>
        <w:t xml:space="preserve">template </w:t>
      </w:r>
      <w:r w:rsidRPr="00BF7F6B">
        <w:rPr>
          <w:rFonts w:ascii="Avenir Next LT Pro Demi" w:eastAsia="Calibri" w:hAnsi="Avenir Next LT Pro Demi" w:cs="Arial"/>
          <w:b/>
          <w:bCs/>
          <w:color w:val="00B050"/>
          <w:kern w:val="0"/>
          <w:sz w:val="22"/>
          <w:szCs w:val="22"/>
          <w:lang w:eastAsia="en-US"/>
        </w:rPr>
        <w:t>de Declaração de Preços de Mercado</w:t>
      </w:r>
      <w:bookmarkEnd w:id="1"/>
    </w:p>
    <w:p w14:paraId="44CBD1B8" w14:textId="77777777" w:rsidR="00BF7F6B" w:rsidRPr="00BF7F6B" w:rsidRDefault="00BF7F6B" w:rsidP="00BF7F6B">
      <w:pPr>
        <w:spacing w:after="120" w:line="259" w:lineRule="auto"/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</w:p>
    <w:p w14:paraId="20C9455C" w14:textId="1BF3F173" w:rsidR="00001726" w:rsidRPr="00001726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Período de reporte</w:t>
      </w:r>
      <w:r w:rsidR="003E4BE0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:</w:t>
      </w:r>
    </w:p>
    <w:p w14:paraId="64768D4C" w14:textId="77777777" w:rsidR="00001726" w:rsidRPr="00001726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N.º da fatura, entidade emitente, descrição do serviço prestado</w:t>
      </w:r>
    </w:p>
    <w:p w14:paraId="33178343" w14:textId="78827E93" w:rsidR="00001726" w:rsidRPr="00001726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NIF da entidade aderente</w:t>
      </w:r>
      <w:r w:rsidR="003E4BE0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:</w:t>
      </w:r>
    </w:p>
    <w:p w14:paraId="28137556" w14:textId="77777777" w:rsidR="00001726" w:rsidRPr="00001726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Dimensão da entidade aderente:</w:t>
      </w:r>
    </w:p>
    <w:p w14:paraId="0D892F79" w14:textId="77777777" w:rsidR="00001726" w:rsidRPr="00001726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Total da fatura:</w:t>
      </w:r>
    </w:p>
    <w:p w14:paraId="39EF2EED" w14:textId="77777777" w:rsidR="003E4BE0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Total do desconto:</w:t>
      </w:r>
    </w:p>
    <w:p w14:paraId="41AF927E" w14:textId="17B52909" w:rsidR="00643D4B" w:rsidRPr="00001726" w:rsidRDefault="003E4BE0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Na ausência de fatura deverá justificar e enquadrar a situação:</w:t>
      </w:r>
    </w:p>
    <w:p w14:paraId="047423B0" w14:textId="77777777" w:rsidR="00001726" w:rsidRPr="00001726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</w:p>
    <w:p w14:paraId="7689C278" w14:textId="77777777" w:rsidR="00001726" w:rsidRPr="00001726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Tipo de despesa</w:t>
      </w:r>
    </w:p>
    <w:p w14:paraId="1DF663E4" w14:textId="77777777" w:rsidR="00001726" w:rsidRPr="00001726" w:rsidRDefault="00001726" w:rsidP="00001726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a) Custos relativos ao destacamento de pessoal altamente qualificado de um organismo de investigação e divulgação de conhecimentos, ou de uma grande empresa, que se dedique a tarefas de investigação, desenvolvimento e inovação no âmbito de uma função recentemente criada na empresa beneficiária e que não substitui outros membros do pessoal;</w:t>
      </w:r>
    </w:p>
    <w:p w14:paraId="40B815D0" w14:textId="1EEB4007" w:rsidR="00BF7F6B" w:rsidRDefault="00001726" w:rsidP="00001726">
      <w:pPr>
        <w:jc w:val="both"/>
      </w:pPr>
      <w:r w:rsidRPr="00001726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 xml:space="preserve">b) </w:t>
      </w:r>
      <w:r w:rsidR="000D4958"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Custos de serviços de consultoria em inovação e de apoio à inovação</w:t>
      </w:r>
      <w:r w:rsidR="000D4958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, incluindo os serviços prestados por organismos de investigação e divulgação de conhecimentos, infraestruturas de investigação, infraestruturas de ensaio e experimentação ou polos de inovação.</w:t>
      </w:r>
    </w:p>
    <w:sectPr w:rsidR="00BF7F6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94A3" w14:textId="77777777" w:rsidR="00267C03" w:rsidRDefault="00267C03" w:rsidP="00BF7F6B">
      <w:pPr>
        <w:spacing w:after="0" w:line="240" w:lineRule="auto"/>
      </w:pPr>
      <w:r>
        <w:separator/>
      </w:r>
    </w:p>
  </w:endnote>
  <w:endnote w:type="continuationSeparator" w:id="0">
    <w:p w14:paraId="26103BCB" w14:textId="77777777" w:rsidR="00267C03" w:rsidRDefault="00267C03" w:rsidP="00BF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B224" w14:textId="3F7A73BE" w:rsidR="009C60E4" w:rsidRDefault="009C60E4">
    <w:pPr>
      <w:pStyle w:val="Rodap"/>
    </w:pPr>
    <w:r>
      <w:rPr>
        <w:rFonts w:ascii="Avenir Next LT Pro Demi" w:hAnsi="Avenir Next LT Pro Demi"/>
        <w:b/>
        <w:bCs/>
        <w:noProof/>
        <w:color w:val="00B050"/>
      </w:rPr>
      <w:drawing>
        <wp:anchor distT="0" distB="0" distL="114300" distR="114300" simplePos="0" relativeHeight="251665920" behindDoc="0" locked="0" layoutInCell="1" allowOverlap="1" wp14:anchorId="57B70E8C" wp14:editId="71A262B9">
          <wp:simplePos x="0" y="0"/>
          <wp:positionH relativeFrom="column">
            <wp:posOffset>960120</wp:posOffset>
          </wp:positionH>
          <wp:positionV relativeFrom="paragraph">
            <wp:posOffset>-190500</wp:posOffset>
          </wp:positionV>
          <wp:extent cx="3466671" cy="500299"/>
          <wp:effectExtent l="0" t="0" r="0" b="0"/>
          <wp:wrapNone/>
          <wp:docPr id="31" name="Imagem 31" descr="Uma imagem com texto, captura de ecrã, Tipo de letra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Uma imagem com texto, captura de ecrã, Tipo de letra, logó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6671" cy="5002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96C2" w14:textId="77777777" w:rsidR="00267C03" w:rsidRDefault="00267C03" w:rsidP="00BF7F6B">
      <w:pPr>
        <w:spacing w:after="0" w:line="240" w:lineRule="auto"/>
      </w:pPr>
      <w:r>
        <w:separator/>
      </w:r>
    </w:p>
  </w:footnote>
  <w:footnote w:type="continuationSeparator" w:id="0">
    <w:p w14:paraId="6F144FC8" w14:textId="77777777" w:rsidR="00267C03" w:rsidRDefault="00267C03" w:rsidP="00BF7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629A" w14:textId="0F792506" w:rsidR="00BF7F6B" w:rsidRDefault="00BF7F6B" w:rsidP="00BF7F6B">
    <w:pPr>
      <w:pStyle w:val="Cabealho"/>
      <w:jc w:val="right"/>
    </w:pPr>
    <w:r w:rsidRPr="00E7450C">
      <w:rPr>
        <w:b/>
        <w:bCs/>
        <w:noProof/>
        <w:color w:val="00B050"/>
      </w:rPr>
      <w:drawing>
        <wp:anchor distT="0" distB="0" distL="114300" distR="114300" simplePos="0" relativeHeight="251657728" behindDoc="0" locked="0" layoutInCell="1" allowOverlap="1" wp14:anchorId="6D90E451" wp14:editId="7620FC85">
          <wp:simplePos x="0" y="0"/>
          <wp:positionH relativeFrom="column">
            <wp:posOffset>3474720</wp:posOffset>
          </wp:positionH>
          <wp:positionV relativeFrom="paragraph">
            <wp:posOffset>29845</wp:posOffset>
          </wp:positionV>
          <wp:extent cx="1127163" cy="379927"/>
          <wp:effectExtent l="0" t="0" r="0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163" cy="379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33B6FD33" wp14:editId="2462BB03">
          <wp:simplePos x="0" y="0"/>
          <wp:positionH relativeFrom="column">
            <wp:posOffset>4960620</wp:posOffset>
          </wp:positionH>
          <wp:positionV relativeFrom="paragraph">
            <wp:posOffset>-84455</wp:posOffset>
          </wp:positionV>
          <wp:extent cx="1121410" cy="518795"/>
          <wp:effectExtent l="0" t="0" r="2540" b="0"/>
          <wp:wrapNone/>
          <wp:docPr id="957225366" name="Imagem 2" descr="Uma imagem com texto, Tipo de letra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225366" name="Imagem 2" descr="Uma imagem com texto, Tipo de letra, design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6B"/>
    <w:rsid w:val="00001726"/>
    <w:rsid w:val="000041B7"/>
    <w:rsid w:val="0000499A"/>
    <w:rsid w:val="000057DA"/>
    <w:rsid w:val="0001574D"/>
    <w:rsid w:val="00021771"/>
    <w:rsid w:val="00043376"/>
    <w:rsid w:val="00044798"/>
    <w:rsid w:val="000500D9"/>
    <w:rsid w:val="000527DC"/>
    <w:rsid w:val="00052CF6"/>
    <w:rsid w:val="00056D5C"/>
    <w:rsid w:val="00060C6A"/>
    <w:rsid w:val="000730DF"/>
    <w:rsid w:val="00077189"/>
    <w:rsid w:val="00090DF9"/>
    <w:rsid w:val="00093F8A"/>
    <w:rsid w:val="000A6009"/>
    <w:rsid w:val="000B1F7C"/>
    <w:rsid w:val="000B241A"/>
    <w:rsid w:val="000B3B84"/>
    <w:rsid w:val="000C22E8"/>
    <w:rsid w:val="000C2362"/>
    <w:rsid w:val="000C6F4A"/>
    <w:rsid w:val="000D4958"/>
    <w:rsid w:val="000E01F4"/>
    <w:rsid w:val="000E535A"/>
    <w:rsid w:val="000F0765"/>
    <w:rsid w:val="000F14EF"/>
    <w:rsid w:val="000F460B"/>
    <w:rsid w:val="00111064"/>
    <w:rsid w:val="001111D7"/>
    <w:rsid w:val="00113E52"/>
    <w:rsid w:val="0012008A"/>
    <w:rsid w:val="00121D99"/>
    <w:rsid w:val="00136394"/>
    <w:rsid w:val="0014450E"/>
    <w:rsid w:val="001535BD"/>
    <w:rsid w:val="00154A77"/>
    <w:rsid w:val="0016306A"/>
    <w:rsid w:val="00167C70"/>
    <w:rsid w:val="0017402D"/>
    <w:rsid w:val="00177ECD"/>
    <w:rsid w:val="00182B1A"/>
    <w:rsid w:val="00184874"/>
    <w:rsid w:val="00185485"/>
    <w:rsid w:val="00191E5B"/>
    <w:rsid w:val="001967A9"/>
    <w:rsid w:val="001A2901"/>
    <w:rsid w:val="001B27CC"/>
    <w:rsid w:val="001B3F5E"/>
    <w:rsid w:val="001B4217"/>
    <w:rsid w:val="001B5A8C"/>
    <w:rsid w:val="001B5CB3"/>
    <w:rsid w:val="001C3F0D"/>
    <w:rsid w:val="001C4988"/>
    <w:rsid w:val="001D6BEE"/>
    <w:rsid w:val="001E5D6B"/>
    <w:rsid w:val="001F23BE"/>
    <w:rsid w:val="001F4827"/>
    <w:rsid w:val="002019B7"/>
    <w:rsid w:val="00202627"/>
    <w:rsid w:val="00211F76"/>
    <w:rsid w:val="00215B08"/>
    <w:rsid w:val="00224562"/>
    <w:rsid w:val="002267BC"/>
    <w:rsid w:val="002345F7"/>
    <w:rsid w:val="00240A7A"/>
    <w:rsid w:val="00246E07"/>
    <w:rsid w:val="00247FD0"/>
    <w:rsid w:val="00252249"/>
    <w:rsid w:val="00267C03"/>
    <w:rsid w:val="0027322E"/>
    <w:rsid w:val="002749BF"/>
    <w:rsid w:val="00282552"/>
    <w:rsid w:val="002831F9"/>
    <w:rsid w:val="00284A74"/>
    <w:rsid w:val="00285D08"/>
    <w:rsid w:val="00291E3F"/>
    <w:rsid w:val="00293B20"/>
    <w:rsid w:val="00297BE2"/>
    <w:rsid w:val="002A5A37"/>
    <w:rsid w:val="002A64FA"/>
    <w:rsid w:val="002C3C2C"/>
    <w:rsid w:val="002C524E"/>
    <w:rsid w:val="002C756F"/>
    <w:rsid w:val="002D1F5E"/>
    <w:rsid w:val="002D4216"/>
    <w:rsid w:val="002E48B8"/>
    <w:rsid w:val="002F061B"/>
    <w:rsid w:val="002F0A40"/>
    <w:rsid w:val="002F4646"/>
    <w:rsid w:val="002F5DFA"/>
    <w:rsid w:val="00300593"/>
    <w:rsid w:val="003113A5"/>
    <w:rsid w:val="00315498"/>
    <w:rsid w:val="00315DAD"/>
    <w:rsid w:val="0031699C"/>
    <w:rsid w:val="00321B67"/>
    <w:rsid w:val="0032217C"/>
    <w:rsid w:val="00322255"/>
    <w:rsid w:val="0032665C"/>
    <w:rsid w:val="003348CB"/>
    <w:rsid w:val="00334AFA"/>
    <w:rsid w:val="00336E55"/>
    <w:rsid w:val="003401F8"/>
    <w:rsid w:val="00342BCA"/>
    <w:rsid w:val="00344197"/>
    <w:rsid w:val="00345716"/>
    <w:rsid w:val="00346B74"/>
    <w:rsid w:val="00353C2E"/>
    <w:rsid w:val="00383496"/>
    <w:rsid w:val="003849B2"/>
    <w:rsid w:val="003B63DE"/>
    <w:rsid w:val="003C0288"/>
    <w:rsid w:val="003C3C47"/>
    <w:rsid w:val="003C4189"/>
    <w:rsid w:val="003C57D6"/>
    <w:rsid w:val="003C720D"/>
    <w:rsid w:val="003C790F"/>
    <w:rsid w:val="003E4BE0"/>
    <w:rsid w:val="00404703"/>
    <w:rsid w:val="004064D2"/>
    <w:rsid w:val="00426CEA"/>
    <w:rsid w:val="00427181"/>
    <w:rsid w:val="004311F1"/>
    <w:rsid w:val="00442FED"/>
    <w:rsid w:val="004506AC"/>
    <w:rsid w:val="00450920"/>
    <w:rsid w:val="00466241"/>
    <w:rsid w:val="0048363E"/>
    <w:rsid w:val="00487520"/>
    <w:rsid w:val="00490D53"/>
    <w:rsid w:val="00495FC0"/>
    <w:rsid w:val="00496C2A"/>
    <w:rsid w:val="004A5785"/>
    <w:rsid w:val="004B3868"/>
    <w:rsid w:val="004C248B"/>
    <w:rsid w:val="004C2D25"/>
    <w:rsid w:val="004D5A35"/>
    <w:rsid w:val="004F1239"/>
    <w:rsid w:val="004F20F6"/>
    <w:rsid w:val="004F733D"/>
    <w:rsid w:val="00505D6B"/>
    <w:rsid w:val="00510824"/>
    <w:rsid w:val="00527B69"/>
    <w:rsid w:val="0053662F"/>
    <w:rsid w:val="00536C95"/>
    <w:rsid w:val="00540709"/>
    <w:rsid w:val="00551550"/>
    <w:rsid w:val="00561D4A"/>
    <w:rsid w:val="00573621"/>
    <w:rsid w:val="005769B5"/>
    <w:rsid w:val="00582D3A"/>
    <w:rsid w:val="00592247"/>
    <w:rsid w:val="00597AEA"/>
    <w:rsid w:val="005B382E"/>
    <w:rsid w:val="005B4764"/>
    <w:rsid w:val="005B4A12"/>
    <w:rsid w:val="005B75C4"/>
    <w:rsid w:val="005D0D1B"/>
    <w:rsid w:val="005D4B48"/>
    <w:rsid w:val="005E6220"/>
    <w:rsid w:val="005F0991"/>
    <w:rsid w:val="005F6C9E"/>
    <w:rsid w:val="005F71AB"/>
    <w:rsid w:val="0060222C"/>
    <w:rsid w:val="00602AFC"/>
    <w:rsid w:val="006114F1"/>
    <w:rsid w:val="00611647"/>
    <w:rsid w:val="00612A6D"/>
    <w:rsid w:val="0062158B"/>
    <w:rsid w:val="0062334A"/>
    <w:rsid w:val="00630A0C"/>
    <w:rsid w:val="00635D16"/>
    <w:rsid w:val="00643789"/>
    <w:rsid w:val="00643D4B"/>
    <w:rsid w:val="00650B2A"/>
    <w:rsid w:val="006567EA"/>
    <w:rsid w:val="00656D52"/>
    <w:rsid w:val="006628F5"/>
    <w:rsid w:val="00671521"/>
    <w:rsid w:val="00672CC2"/>
    <w:rsid w:val="00673E0A"/>
    <w:rsid w:val="00676804"/>
    <w:rsid w:val="006773A3"/>
    <w:rsid w:val="00677E42"/>
    <w:rsid w:val="00684F9B"/>
    <w:rsid w:val="00687232"/>
    <w:rsid w:val="006B1C3C"/>
    <w:rsid w:val="006B24FC"/>
    <w:rsid w:val="006B4E9A"/>
    <w:rsid w:val="006C7E4D"/>
    <w:rsid w:val="006D30E7"/>
    <w:rsid w:val="006E411F"/>
    <w:rsid w:val="006F42ED"/>
    <w:rsid w:val="00706D67"/>
    <w:rsid w:val="00723E25"/>
    <w:rsid w:val="00727C65"/>
    <w:rsid w:val="00736CF3"/>
    <w:rsid w:val="007374FC"/>
    <w:rsid w:val="00750117"/>
    <w:rsid w:val="00753931"/>
    <w:rsid w:val="0076120A"/>
    <w:rsid w:val="007662C3"/>
    <w:rsid w:val="007714B8"/>
    <w:rsid w:val="00771EE7"/>
    <w:rsid w:val="00774D70"/>
    <w:rsid w:val="00776277"/>
    <w:rsid w:val="0077767B"/>
    <w:rsid w:val="00781F1B"/>
    <w:rsid w:val="00783FD8"/>
    <w:rsid w:val="007852BC"/>
    <w:rsid w:val="0079279D"/>
    <w:rsid w:val="00792AB1"/>
    <w:rsid w:val="00793C89"/>
    <w:rsid w:val="007942B5"/>
    <w:rsid w:val="00796F40"/>
    <w:rsid w:val="007A1C8A"/>
    <w:rsid w:val="007A2184"/>
    <w:rsid w:val="007C3729"/>
    <w:rsid w:val="008030F8"/>
    <w:rsid w:val="00803DE1"/>
    <w:rsid w:val="00816744"/>
    <w:rsid w:val="00824D7F"/>
    <w:rsid w:val="008358EC"/>
    <w:rsid w:val="00837E98"/>
    <w:rsid w:val="00840409"/>
    <w:rsid w:val="00846B2C"/>
    <w:rsid w:val="0085030E"/>
    <w:rsid w:val="00850C09"/>
    <w:rsid w:val="008872B0"/>
    <w:rsid w:val="008927ED"/>
    <w:rsid w:val="0089402E"/>
    <w:rsid w:val="008A0553"/>
    <w:rsid w:val="008A4F49"/>
    <w:rsid w:val="008A57D9"/>
    <w:rsid w:val="008C5E8C"/>
    <w:rsid w:val="008D1A13"/>
    <w:rsid w:val="008D1F2A"/>
    <w:rsid w:val="008D64BB"/>
    <w:rsid w:val="008E4E5C"/>
    <w:rsid w:val="008F048F"/>
    <w:rsid w:val="008F0ED2"/>
    <w:rsid w:val="008F116C"/>
    <w:rsid w:val="00913A2B"/>
    <w:rsid w:val="00916F7A"/>
    <w:rsid w:val="009246CF"/>
    <w:rsid w:val="00926A0D"/>
    <w:rsid w:val="00940B16"/>
    <w:rsid w:val="00942904"/>
    <w:rsid w:val="00961BAA"/>
    <w:rsid w:val="00964AB8"/>
    <w:rsid w:val="00965A5A"/>
    <w:rsid w:val="00965B5B"/>
    <w:rsid w:val="009763CD"/>
    <w:rsid w:val="00983AD1"/>
    <w:rsid w:val="00995FF0"/>
    <w:rsid w:val="009A28C3"/>
    <w:rsid w:val="009A5D05"/>
    <w:rsid w:val="009A690F"/>
    <w:rsid w:val="009B2FB5"/>
    <w:rsid w:val="009B63A2"/>
    <w:rsid w:val="009C60E4"/>
    <w:rsid w:val="009D0AD4"/>
    <w:rsid w:val="009E3082"/>
    <w:rsid w:val="009E467C"/>
    <w:rsid w:val="009E582D"/>
    <w:rsid w:val="00A02C4D"/>
    <w:rsid w:val="00A23600"/>
    <w:rsid w:val="00A260CA"/>
    <w:rsid w:val="00A27078"/>
    <w:rsid w:val="00A306DF"/>
    <w:rsid w:val="00A43071"/>
    <w:rsid w:val="00A43FA3"/>
    <w:rsid w:val="00A45448"/>
    <w:rsid w:val="00A567D3"/>
    <w:rsid w:val="00A631EA"/>
    <w:rsid w:val="00A665E7"/>
    <w:rsid w:val="00A70C3D"/>
    <w:rsid w:val="00A811E2"/>
    <w:rsid w:val="00A84F0E"/>
    <w:rsid w:val="00A872E8"/>
    <w:rsid w:val="00A91021"/>
    <w:rsid w:val="00A938B8"/>
    <w:rsid w:val="00AA2036"/>
    <w:rsid w:val="00AA21EB"/>
    <w:rsid w:val="00AC3B44"/>
    <w:rsid w:val="00AC4C1D"/>
    <w:rsid w:val="00AC54BF"/>
    <w:rsid w:val="00AD3854"/>
    <w:rsid w:val="00AE008C"/>
    <w:rsid w:val="00AE0A85"/>
    <w:rsid w:val="00AE2D91"/>
    <w:rsid w:val="00AE5E15"/>
    <w:rsid w:val="00AF170F"/>
    <w:rsid w:val="00AF4F8E"/>
    <w:rsid w:val="00AF7274"/>
    <w:rsid w:val="00B0249B"/>
    <w:rsid w:val="00B05EBE"/>
    <w:rsid w:val="00B216DF"/>
    <w:rsid w:val="00B21BE7"/>
    <w:rsid w:val="00B25AD0"/>
    <w:rsid w:val="00B44899"/>
    <w:rsid w:val="00B50048"/>
    <w:rsid w:val="00B518C4"/>
    <w:rsid w:val="00B53BB1"/>
    <w:rsid w:val="00B55561"/>
    <w:rsid w:val="00B64D41"/>
    <w:rsid w:val="00B738B4"/>
    <w:rsid w:val="00B757B3"/>
    <w:rsid w:val="00B902E2"/>
    <w:rsid w:val="00B93803"/>
    <w:rsid w:val="00B9655B"/>
    <w:rsid w:val="00BA04BE"/>
    <w:rsid w:val="00BA1A15"/>
    <w:rsid w:val="00BA41DB"/>
    <w:rsid w:val="00BA6E4B"/>
    <w:rsid w:val="00BB4981"/>
    <w:rsid w:val="00BC5B0E"/>
    <w:rsid w:val="00BC7775"/>
    <w:rsid w:val="00BC7C79"/>
    <w:rsid w:val="00BD10C6"/>
    <w:rsid w:val="00BD5B63"/>
    <w:rsid w:val="00BF7F6B"/>
    <w:rsid w:val="00C0490C"/>
    <w:rsid w:val="00C04DD6"/>
    <w:rsid w:val="00C20810"/>
    <w:rsid w:val="00C35EC0"/>
    <w:rsid w:val="00C4220D"/>
    <w:rsid w:val="00C51548"/>
    <w:rsid w:val="00C52B5A"/>
    <w:rsid w:val="00C700BC"/>
    <w:rsid w:val="00C75A85"/>
    <w:rsid w:val="00C765B8"/>
    <w:rsid w:val="00C76ECE"/>
    <w:rsid w:val="00C8224F"/>
    <w:rsid w:val="00C85C56"/>
    <w:rsid w:val="00C91A90"/>
    <w:rsid w:val="00CA1685"/>
    <w:rsid w:val="00CA5120"/>
    <w:rsid w:val="00CB62F3"/>
    <w:rsid w:val="00CD1687"/>
    <w:rsid w:val="00CD574A"/>
    <w:rsid w:val="00CE0628"/>
    <w:rsid w:val="00CE15E0"/>
    <w:rsid w:val="00CE2904"/>
    <w:rsid w:val="00CF0141"/>
    <w:rsid w:val="00CF4587"/>
    <w:rsid w:val="00CF55A4"/>
    <w:rsid w:val="00CF5CC8"/>
    <w:rsid w:val="00CF6684"/>
    <w:rsid w:val="00CF7A8E"/>
    <w:rsid w:val="00D00613"/>
    <w:rsid w:val="00D02ED9"/>
    <w:rsid w:val="00D02FE6"/>
    <w:rsid w:val="00D108A6"/>
    <w:rsid w:val="00D1220F"/>
    <w:rsid w:val="00D14360"/>
    <w:rsid w:val="00D22627"/>
    <w:rsid w:val="00D22D88"/>
    <w:rsid w:val="00D26E23"/>
    <w:rsid w:val="00D51F9C"/>
    <w:rsid w:val="00D576BC"/>
    <w:rsid w:val="00D60CD1"/>
    <w:rsid w:val="00D70916"/>
    <w:rsid w:val="00D743F3"/>
    <w:rsid w:val="00D83B36"/>
    <w:rsid w:val="00DB1375"/>
    <w:rsid w:val="00DB42A8"/>
    <w:rsid w:val="00DC3EA8"/>
    <w:rsid w:val="00DC4346"/>
    <w:rsid w:val="00DC5E1B"/>
    <w:rsid w:val="00DC7C0A"/>
    <w:rsid w:val="00DD2EC6"/>
    <w:rsid w:val="00DD5F8F"/>
    <w:rsid w:val="00DE4217"/>
    <w:rsid w:val="00DE5A73"/>
    <w:rsid w:val="00DE5BAE"/>
    <w:rsid w:val="00DF2592"/>
    <w:rsid w:val="00DF6BA8"/>
    <w:rsid w:val="00DF6CAB"/>
    <w:rsid w:val="00E01BF9"/>
    <w:rsid w:val="00E03BE8"/>
    <w:rsid w:val="00E10869"/>
    <w:rsid w:val="00E12F91"/>
    <w:rsid w:val="00E26A13"/>
    <w:rsid w:val="00E36132"/>
    <w:rsid w:val="00E3650A"/>
    <w:rsid w:val="00E43055"/>
    <w:rsid w:val="00E47E12"/>
    <w:rsid w:val="00E632D2"/>
    <w:rsid w:val="00E638FB"/>
    <w:rsid w:val="00E74309"/>
    <w:rsid w:val="00E7715C"/>
    <w:rsid w:val="00E83383"/>
    <w:rsid w:val="00E854B1"/>
    <w:rsid w:val="00E930D9"/>
    <w:rsid w:val="00E95230"/>
    <w:rsid w:val="00EA0F92"/>
    <w:rsid w:val="00EC27A7"/>
    <w:rsid w:val="00EC7119"/>
    <w:rsid w:val="00ED10A6"/>
    <w:rsid w:val="00EE7FFC"/>
    <w:rsid w:val="00EF05C1"/>
    <w:rsid w:val="00EF19A5"/>
    <w:rsid w:val="00EF3A63"/>
    <w:rsid w:val="00EF471D"/>
    <w:rsid w:val="00F169C5"/>
    <w:rsid w:val="00F20D2A"/>
    <w:rsid w:val="00F25962"/>
    <w:rsid w:val="00F27777"/>
    <w:rsid w:val="00F532FE"/>
    <w:rsid w:val="00F535B7"/>
    <w:rsid w:val="00F55395"/>
    <w:rsid w:val="00F56159"/>
    <w:rsid w:val="00F56CC2"/>
    <w:rsid w:val="00F608E6"/>
    <w:rsid w:val="00F624E9"/>
    <w:rsid w:val="00F70C68"/>
    <w:rsid w:val="00F870AB"/>
    <w:rsid w:val="00F932B0"/>
    <w:rsid w:val="00F934AF"/>
    <w:rsid w:val="00F93634"/>
    <w:rsid w:val="00F95B3F"/>
    <w:rsid w:val="00FA081F"/>
    <w:rsid w:val="00FB5DB1"/>
    <w:rsid w:val="00FC2D95"/>
    <w:rsid w:val="00FD61BF"/>
    <w:rsid w:val="00FE02ED"/>
    <w:rsid w:val="00FE4A50"/>
    <w:rsid w:val="00F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02D7"/>
  <w15:chartTrackingRefBased/>
  <w15:docId w15:val="{93C5F32B-FC0C-4919-AA6A-8A54302D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F7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F7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F7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F7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F7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F7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F7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F7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F7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F7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F7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F7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F7F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F7F6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F7F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F7F6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F7F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F7F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F7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F7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F7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F7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F7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F7F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7F6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F7F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F7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F7F6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F7F6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BF7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7F6B"/>
  </w:style>
  <w:style w:type="paragraph" w:styleId="Rodap">
    <w:name w:val="footer"/>
    <w:basedOn w:val="Normal"/>
    <w:link w:val="RodapCarter"/>
    <w:uiPriority w:val="99"/>
    <w:unhideWhenUsed/>
    <w:rsid w:val="00BF7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EFF715201DD42B9E72CDD44402662" ma:contentTypeVersion="15" ma:contentTypeDescription="Criar um novo documento." ma:contentTypeScope="" ma:versionID="bf517f2a8b9be561b1f8d7d899f5fdc1">
  <xsd:schema xmlns:xsd="http://www.w3.org/2001/XMLSchema" xmlns:xs="http://www.w3.org/2001/XMLSchema" xmlns:p="http://schemas.microsoft.com/office/2006/metadata/properties" xmlns:ns2="743418ab-9272-4af9-ae27-994b3ad76041" xmlns:ns3="cab6d945-fe11-4c74-8ae2-814dbd84c418" targetNamespace="http://schemas.microsoft.com/office/2006/metadata/properties" ma:root="true" ma:fieldsID="a70de21629fa7f5e83c71aa9eb618411" ns2:_="" ns3:_="">
    <xsd:import namespace="743418ab-9272-4af9-ae27-994b3ad76041"/>
    <xsd:import namespace="cab6d945-fe11-4c74-8ae2-814dbd84c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418ab-9272-4af9-ae27-994b3ad76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d2217f3e-cdea-4988-bcf3-53091d58c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d945-fe11-4c74-8ae2-814dbd84c4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e5558a2-076b-402a-89d2-38e137288d88}" ma:internalName="TaxCatchAll" ma:showField="CatchAllData" ma:web="cab6d945-fe11-4c74-8ae2-814dbd84c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6d945-fe11-4c74-8ae2-814dbd84c418" xsi:nil="true"/>
    <lcf76f155ced4ddcb4097134ff3c332f xmlns="743418ab-9272-4af9-ae27-994b3ad760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0AA1E8-0B5C-4E11-8C61-DDAC77FE5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418ab-9272-4af9-ae27-994b3ad76041"/>
    <ds:schemaRef ds:uri="cab6d945-fe11-4c74-8ae2-814dbd84c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F1DEC-6992-4294-8B5E-C39C9572D7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775844-BE1F-471E-A37A-6803020DC63B}">
  <ds:schemaRefs>
    <ds:schemaRef ds:uri="http://schemas.microsoft.com/office/2006/metadata/properties"/>
    <ds:schemaRef ds:uri="http://schemas.microsoft.com/office/infopath/2007/PartnerControls"/>
    <ds:schemaRef ds:uri="cab6d945-fe11-4c74-8ae2-814dbd84c418"/>
    <ds:schemaRef ds:uri="743418ab-9272-4af9-ae27-994b3ad760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Pereira</dc:creator>
  <cp:keywords/>
  <dc:description/>
  <cp:lastModifiedBy>ANI </cp:lastModifiedBy>
  <cp:revision>2</cp:revision>
  <dcterms:created xsi:type="dcterms:W3CDTF">2025-02-28T13:38:00Z</dcterms:created>
  <dcterms:modified xsi:type="dcterms:W3CDTF">2025-02-28T13:38:00Z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0x010100562EFF715201DD42B9E72CDD44402662</vt:lpwstr>
  </property>
</Properties>
</file>